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1B" w:rsidRPr="00C61B1B" w:rsidRDefault="00C61B1B" w:rsidP="00C61B1B">
      <w:pPr>
        <w:shd w:val="clear" w:color="auto" w:fill="FFFFFF"/>
        <w:spacing w:after="360" w:line="240" w:lineRule="auto"/>
        <w:rPr>
          <w:rFonts w:ascii="Arial" w:eastAsia="Times New Roman" w:hAnsi="Arial" w:cs="Arial"/>
          <w:color w:val="404040"/>
          <w:sz w:val="24"/>
          <w:szCs w:val="24"/>
          <w:lang w:eastAsia="el-GR"/>
        </w:rPr>
      </w:pPr>
      <w:r w:rsidRPr="00C61B1B">
        <w:rPr>
          <w:rFonts w:ascii="Arial" w:eastAsia="Times New Roman" w:hAnsi="Arial" w:cs="Arial"/>
          <w:b/>
          <w:bCs/>
          <w:color w:val="404040"/>
          <w:sz w:val="24"/>
          <w:szCs w:val="24"/>
          <w:lang w:eastAsia="el-GR"/>
        </w:rPr>
        <w:t>ΓΙΑ ΤΟΥΣ ΓΟΝΕΙΣ ΚΑΙ ΤΟΥΣ ΚΗΔΕΜΟΝΕΣ</w:t>
      </w:r>
    </w:p>
    <w:p w:rsidR="00C61B1B" w:rsidRPr="00C61B1B" w:rsidRDefault="00C61B1B" w:rsidP="00C61B1B">
      <w:pPr>
        <w:shd w:val="clear" w:color="auto" w:fill="FFFFFF"/>
        <w:spacing w:after="360" w:line="240" w:lineRule="auto"/>
        <w:rPr>
          <w:rFonts w:ascii="Arial" w:eastAsia="Times New Roman" w:hAnsi="Arial" w:cs="Arial"/>
          <w:color w:val="404040"/>
          <w:sz w:val="24"/>
          <w:szCs w:val="24"/>
          <w:lang w:eastAsia="el-GR"/>
        </w:rPr>
      </w:pPr>
      <w:r w:rsidRPr="00C61B1B">
        <w:rPr>
          <w:rFonts w:ascii="Arial" w:eastAsia="Times New Roman" w:hAnsi="Arial" w:cs="Arial"/>
          <w:b/>
          <w:bCs/>
          <w:color w:val="404040"/>
          <w:sz w:val="24"/>
          <w:szCs w:val="24"/>
          <w:lang w:eastAsia="el-GR"/>
        </w:rPr>
        <w:t>Λίστα με όσα δεν πρέπει να ξεχνάτε!</w:t>
      </w:r>
    </w:p>
    <w:p w:rsidR="00C61B1B" w:rsidRPr="00C61B1B" w:rsidRDefault="00C61B1B" w:rsidP="00C61B1B">
      <w:pPr>
        <w:shd w:val="clear" w:color="auto" w:fill="FFFFFF"/>
        <w:spacing w:after="360" w:line="240" w:lineRule="auto"/>
        <w:rPr>
          <w:rFonts w:ascii="Arial" w:eastAsia="Times New Roman" w:hAnsi="Arial" w:cs="Arial"/>
          <w:color w:val="404040"/>
          <w:sz w:val="24"/>
          <w:szCs w:val="24"/>
          <w:lang w:eastAsia="el-GR"/>
        </w:rPr>
      </w:pPr>
      <w:r w:rsidRPr="00C61B1B">
        <w:rPr>
          <w:rFonts w:ascii="Arial" w:eastAsia="Times New Roman" w:hAnsi="Arial" w:cs="Arial"/>
          <w:b/>
          <w:bCs/>
          <w:color w:val="404040"/>
          <w:sz w:val="24"/>
          <w:szCs w:val="24"/>
          <w:lang w:eastAsia="el-GR"/>
        </w:rPr>
        <w:t>Προστατέψτε το παιδί σας, την οικογένειά σας και το σχολείο!</w:t>
      </w:r>
    </w:p>
    <w:p w:rsidR="00C61B1B" w:rsidRPr="00C61B1B" w:rsidRDefault="00C61B1B" w:rsidP="00C61B1B">
      <w:pPr>
        <w:shd w:val="clear" w:color="auto" w:fill="FFFFFF"/>
        <w:spacing w:after="360" w:line="240" w:lineRule="auto"/>
        <w:rPr>
          <w:rFonts w:ascii="Arial" w:eastAsia="Times New Roman" w:hAnsi="Arial" w:cs="Arial"/>
          <w:color w:val="404040"/>
          <w:sz w:val="24"/>
          <w:szCs w:val="24"/>
          <w:lang w:eastAsia="el-GR"/>
        </w:rPr>
      </w:pPr>
      <w:proofErr w:type="spellStart"/>
      <w:r w:rsidRPr="00C61B1B">
        <w:rPr>
          <w:rFonts w:ascii="Arial" w:eastAsia="Times New Roman" w:hAnsi="Arial" w:cs="Arial"/>
          <w:b/>
          <w:bCs/>
          <w:color w:val="404040"/>
          <w:sz w:val="24"/>
          <w:szCs w:val="24"/>
          <w:u w:val="single"/>
          <w:lang w:eastAsia="el-GR"/>
        </w:rPr>
        <w:t>To</w:t>
      </w:r>
      <w:proofErr w:type="spellEnd"/>
      <w:r w:rsidRPr="00C61B1B">
        <w:rPr>
          <w:rFonts w:ascii="Arial" w:eastAsia="Times New Roman" w:hAnsi="Arial" w:cs="Arial"/>
          <w:b/>
          <w:bCs/>
          <w:color w:val="404040"/>
          <w:sz w:val="24"/>
          <w:szCs w:val="24"/>
          <w:u w:val="single"/>
          <w:lang w:eastAsia="el-GR"/>
        </w:rPr>
        <w:t xml:space="preserve"> κυλικείο δεν θα λειτουργεί. </w:t>
      </w:r>
      <w:r w:rsidRPr="00C61B1B">
        <w:rPr>
          <w:rFonts w:ascii="Arial" w:eastAsia="Times New Roman" w:hAnsi="Arial" w:cs="Arial"/>
          <w:b/>
          <w:bCs/>
          <w:color w:val="404040"/>
          <w:sz w:val="24"/>
          <w:szCs w:val="24"/>
          <w:lang w:eastAsia="el-GR"/>
        </w:rPr>
        <w:t>Καλό είναι τα παιδιά να έχουν φαγητό από το σπίτι, καθώς και νερό, για να αποφύγουμε τον συνωστισμό στις βρύσες.</w:t>
      </w:r>
    </w:p>
    <w:p w:rsidR="00C61B1B" w:rsidRPr="00C61B1B" w:rsidRDefault="00C61B1B" w:rsidP="00C61B1B">
      <w:pPr>
        <w:shd w:val="clear" w:color="auto" w:fill="FFFFFF"/>
        <w:spacing w:after="360" w:line="240" w:lineRule="auto"/>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Ενθαρρύνετε τα παιδιά να ακολουθούν τις παρακάτω οδηγίες του ΕΟΔΥ, που θα είναι αναρτημένες στο σχολείο, και να εφαρμόζουν τα μέτρα υγιεινής:</w:t>
      </w:r>
    </w:p>
    <w:p w:rsidR="00C61B1B" w:rsidRPr="00C61B1B" w:rsidRDefault="00C61B1B" w:rsidP="00C61B1B">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Να αποφεύγουν τη στενή επαφή με άτομα που παρουσιάζουν συμπτώματα του ιού και να κρατούν αποστάσεις από τους ηλικιωμένους ή τα ευάλωτα άτομα της οικογένειας.</w:t>
      </w:r>
    </w:p>
    <w:p w:rsidR="00C61B1B" w:rsidRPr="00C61B1B" w:rsidRDefault="00C61B1B" w:rsidP="00C61B1B">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Αποθαρρύνετε τα παιδιά να συνωστίζονται με πολλά άτομα (πλατείες, πάρκα, γήπεδα)</w:t>
      </w:r>
    </w:p>
    <w:p w:rsidR="00C61B1B" w:rsidRPr="00C61B1B" w:rsidRDefault="00C61B1B" w:rsidP="00C61B1B">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Να βήχουν και να φτερνίζονται στον αγκώνα τους ή σε ένα χαρτομάντιλο το οποίο θα πετούν αμέσως σε κάδο απορριμμάτων.</w:t>
      </w:r>
    </w:p>
    <w:p w:rsidR="00C61B1B" w:rsidRPr="00C61B1B" w:rsidRDefault="00C61B1B" w:rsidP="00C61B1B">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Να μην βάζουν τα χέρια τους στο στόμα, στη μύτη ή στα μάτια τους.</w:t>
      </w:r>
    </w:p>
    <w:p w:rsidR="00C61B1B" w:rsidRPr="00C61B1B" w:rsidRDefault="00C61B1B" w:rsidP="00C61B1B">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Να πλένουν συχνά τα χέρια τους με σαπούνι και νερό για τουλάχιστον 20 δευτερόλεπτα </w:t>
      </w:r>
      <w:r w:rsidRPr="00C61B1B">
        <w:rPr>
          <w:rFonts w:ascii="Arial" w:eastAsia="Times New Roman" w:hAnsi="Arial" w:cs="Arial"/>
          <w:b/>
          <w:bCs/>
          <w:color w:val="404040"/>
          <w:sz w:val="24"/>
          <w:szCs w:val="24"/>
          <w:lang w:eastAsia="el-GR"/>
        </w:rPr>
        <w:t>ειδικά πριν τη λήψη φαγητού και μετά τη χρήση της τουαλέτας.</w:t>
      </w:r>
    </w:p>
    <w:p w:rsidR="00C61B1B" w:rsidRPr="00C61B1B" w:rsidRDefault="00C61B1B" w:rsidP="00C61B1B">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b/>
          <w:bCs/>
          <w:color w:val="404040"/>
          <w:sz w:val="24"/>
          <w:szCs w:val="24"/>
          <w:lang w:eastAsia="el-GR"/>
        </w:rPr>
        <w:t>Να μην ανταλλάσσουν αντικείμενα (όπως στυλό, μολύβι, γόμα, τετράδια, κινητό τηλέφωνο, χαρτονομίσματα, κέρματα κλπ) με τους συμμαθητές τους.</w:t>
      </w:r>
    </w:p>
    <w:p w:rsidR="00C61B1B" w:rsidRPr="00C61B1B" w:rsidRDefault="00C61B1B" w:rsidP="00C61B1B">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Να κρατάνε απόσταση 1,5 μ. με τους συμμαθητές τους μέσα στην τάξη και στους άλλους χώρους του σχολείου, καθώς και με τους φίλους και γνωστούς τους έξω από το σχολείο.</w:t>
      </w:r>
    </w:p>
    <w:p w:rsidR="00C61B1B" w:rsidRPr="00C61B1B" w:rsidRDefault="00C61B1B" w:rsidP="00C61B1B">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 xml:space="preserve">Στο διάλειμμα θα </w:t>
      </w:r>
      <w:proofErr w:type="spellStart"/>
      <w:r w:rsidRPr="00C61B1B">
        <w:rPr>
          <w:rFonts w:ascii="Arial" w:eastAsia="Times New Roman" w:hAnsi="Arial" w:cs="Arial"/>
          <w:color w:val="404040"/>
          <w:sz w:val="24"/>
          <w:szCs w:val="24"/>
          <w:lang w:eastAsia="el-GR"/>
        </w:rPr>
        <w:t>προαυλίζονται</w:t>
      </w:r>
      <w:proofErr w:type="spellEnd"/>
      <w:r w:rsidRPr="00C61B1B">
        <w:rPr>
          <w:rFonts w:ascii="Arial" w:eastAsia="Times New Roman" w:hAnsi="Arial" w:cs="Arial"/>
          <w:color w:val="404040"/>
          <w:sz w:val="24"/>
          <w:szCs w:val="24"/>
          <w:lang w:eastAsia="el-GR"/>
        </w:rPr>
        <w:t xml:space="preserve"> σε συγκεκριμένο χώρο ανά τμήμα , όπως αυτός θα έχει καθοριστεί.</w:t>
      </w:r>
    </w:p>
    <w:p w:rsidR="00C61B1B" w:rsidRPr="00C61B1B" w:rsidRDefault="00C61B1B" w:rsidP="00C61B1B">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Κατά την επιστροφή στο σπίτι να φροντίσετε για την απολύμανση των ρούχων και των αντικειμένων (π.χ. τσάντα ) των μαθητών.</w:t>
      </w:r>
    </w:p>
    <w:p w:rsidR="00C61B1B" w:rsidRPr="00C61B1B" w:rsidRDefault="00C61B1B" w:rsidP="00C61B1B">
      <w:pPr>
        <w:shd w:val="clear" w:color="auto" w:fill="FFFFFF"/>
        <w:spacing w:after="360" w:line="240" w:lineRule="auto"/>
        <w:rPr>
          <w:rFonts w:ascii="Arial" w:eastAsia="Times New Roman" w:hAnsi="Arial" w:cs="Arial"/>
          <w:color w:val="404040"/>
          <w:sz w:val="24"/>
          <w:szCs w:val="24"/>
          <w:lang w:eastAsia="el-GR"/>
        </w:rPr>
      </w:pPr>
      <w:r w:rsidRPr="00C61B1B">
        <w:rPr>
          <w:rFonts w:ascii="Arial" w:eastAsia="Times New Roman" w:hAnsi="Arial" w:cs="Arial"/>
          <w:b/>
          <w:bCs/>
          <w:color w:val="404040"/>
          <w:sz w:val="24"/>
          <w:szCs w:val="24"/>
          <w:lang w:eastAsia="el-GR"/>
        </w:rPr>
        <w:t>–    Σε περίπτωση που εμφανίσουν πυρετό, βήχα αδιαθεσία ή δυσκολία στην αναπνοή να ενημερώσουν άμεσα τον/την  δάσκαλο/δασκάλα τους και τους γονείς/κηδεμόνες τους.</w:t>
      </w:r>
    </w:p>
    <w:p w:rsidR="00C61B1B" w:rsidRPr="00C61B1B" w:rsidRDefault="00C61B1B" w:rsidP="00C61B1B">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b/>
          <w:bCs/>
          <w:color w:val="404040"/>
          <w:sz w:val="24"/>
          <w:szCs w:val="24"/>
          <w:lang w:eastAsia="el-GR"/>
        </w:rPr>
        <w:t>Η χρήση της μάσκας και των γαντιών είναι προαιρετική. Όποιος επιθυμεί να κάνει το παιδί του χρήση πρέπει να το έχει προμηθεύσει.</w:t>
      </w:r>
    </w:p>
    <w:p w:rsidR="00C61B1B" w:rsidRPr="00C61B1B" w:rsidRDefault="00C61B1B" w:rsidP="00C61B1B">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b/>
          <w:bCs/>
          <w:color w:val="404040"/>
          <w:sz w:val="24"/>
          <w:szCs w:val="24"/>
          <w:lang w:eastAsia="el-GR"/>
        </w:rPr>
        <w:t>Να υπακούουν πιστά στις οδηγίες των εκπαιδευτικών .</w:t>
      </w:r>
    </w:p>
    <w:p w:rsidR="00C61B1B" w:rsidRPr="00C61B1B" w:rsidRDefault="00C61B1B" w:rsidP="00C61B1B">
      <w:pPr>
        <w:shd w:val="clear" w:color="auto" w:fill="FFFFFF"/>
        <w:spacing w:after="360" w:line="240" w:lineRule="auto"/>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Κρατήστε τα παιδιά στο σπίτι αν νιώθουν άρρωστα, επικοινωνήστε άμεσα με γιατρό της πρωτοβάθμιας φροντίδας υγείας, κατά προτίμηση με γιατρό που παρακολουθεί συστηματικά τα παιδιά, και ενημερώστε το σχολείο.</w:t>
      </w:r>
    </w:p>
    <w:p w:rsidR="00C61B1B" w:rsidRPr="00C61B1B" w:rsidRDefault="00C61B1B" w:rsidP="00C61B1B">
      <w:pPr>
        <w:shd w:val="clear" w:color="auto" w:fill="FFFFFF"/>
        <w:spacing w:after="360" w:line="240" w:lineRule="auto"/>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lastRenderedPageBreak/>
        <w:t>Για περισσότερες πληροφορίες, υποστήριξη ή παρέμβαση μπορείτε να απευθυνθείτε στην ειδική ομάδα επιστημόνων του ΕΟΔΥ :</w:t>
      </w:r>
    </w:p>
    <w:p w:rsidR="00C61B1B" w:rsidRPr="00C61B1B" w:rsidRDefault="00C61B1B" w:rsidP="00C61B1B">
      <w:pPr>
        <w:shd w:val="clear" w:color="auto" w:fill="FFFFFF"/>
        <w:spacing w:after="360" w:line="240" w:lineRule="auto"/>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Για ιατρική υποστήριξη και παρέμβαση: 210 5212054, 210 5212056, 2105212058</w:t>
      </w:r>
    </w:p>
    <w:p w:rsidR="00CC003B" w:rsidRDefault="00C61B1B" w:rsidP="00C61B1B">
      <w:pPr>
        <w:shd w:val="clear" w:color="auto" w:fill="FFFFFF"/>
        <w:spacing w:after="360" w:line="240" w:lineRule="auto"/>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Για ψυχολογική υποστήριξη και παρέμβαση: 215  215 6060</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b/>
          <w:bCs/>
          <w:color w:val="404040"/>
          <w:sz w:val="24"/>
          <w:szCs w:val="24"/>
          <w:lang w:eastAsia="el-GR"/>
        </w:rPr>
        <w:t> Η λήξη του διδακτικού έτους </w:t>
      </w:r>
      <w:r w:rsidRPr="00C61B1B">
        <w:rPr>
          <w:rFonts w:ascii="Arial" w:eastAsia="Times New Roman" w:hAnsi="Arial" w:cs="Arial"/>
          <w:color w:val="404040"/>
          <w:sz w:val="24"/>
          <w:szCs w:val="24"/>
          <w:lang w:eastAsia="el-GR"/>
        </w:rPr>
        <w:t>θα είναι η </w:t>
      </w:r>
      <w:r w:rsidRPr="00C61B1B">
        <w:rPr>
          <w:rFonts w:ascii="Arial" w:eastAsia="Times New Roman" w:hAnsi="Arial" w:cs="Arial"/>
          <w:b/>
          <w:bCs/>
          <w:color w:val="404040"/>
          <w:sz w:val="24"/>
          <w:szCs w:val="24"/>
          <w:lang w:eastAsia="el-GR"/>
        </w:rPr>
        <w:t>26ή Ιουνίου</w:t>
      </w:r>
      <w:r w:rsidRPr="00C61B1B">
        <w:rPr>
          <w:rFonts w:ascii="Arial" w:eastAsia="Times New Roman" w:hAnsi="Arial" w:cs="Arial"/>
          <w:color w:val="404040"/>
          <w:sz w:val="24"/>
          <w:szCs w:val="24"/>
          <w:lang w:eastAsia="el-GR"/>
        </w:rPr>
        <w:t>. Για τους </w:t>
      </w:r>
      <w:r w:rsidRPr="00C61B1B">
        <w:rPr>
          <w:rFonts w:ascii="Arial" w:eastAsia="Times New Roman" w:hAnsi="Arial" w:cs="Arial"/>
          <w:b/>
          <w:bCs/>
          <w:color w:val="404040"/>
          <w:sz w:val="24"/>
          <w:szCs w:val="24"/>
          <w:lang w:eastAsia="el-GR"/>
        </w:rPr>
        <w:t>αναπληρωτές εκπαιδευτικούς</w:t>
      </w:r>
      <w:r w:rsidRPr="00C61B1B">
        <w:rPr>
          <w:rFonts w:ascii="Arial" w:eastAsia="Times New Roman" w:hAnsi="Arial" w:cs="Arial"/>
          <w:color w:val="404040"/>
          <w:sz w:val="24"/>
          <w:szCs w:val="24"/>
          <w:lang w:eastAsia="el-GR"/>
        </w:rPr>
        <w:t>, οι </w:t>
      </w:r>
      <w:r w:rsidRPr="00C61B1B">
        <w:rPr>
          <w:rFonts w:ascii="Arial" w:eastAsia="Times New Roman" w:hAnsi="Arial" w:cs="Arial"/>
          <w:b/>
          <w:bCs/>
          <w:color w:val="404040"/>
          <w:sz w:val="24"/>
          <w:szCs w:val="24"/>
          <w:lang w:eastAsia="el-GR"/>
        </w:rPr>
        <w:t>συμβάσεις </w:t>
      </w:r>
      <w:r w:rsidRPr="00C61B1B">
        <w:rPr>
          <w:rFonts w:ascii="Arial" w:eastAsia="Times New Roman" w:hAnsi="Arial" w:cs="Arial"/>
          <w:color w:val="404040"/>
          <w:sz w:val="24"/>
          <w:szCs w:val="24"/>
          <w:lang w:eastAsia="el-GR"/>
        </w:rPr>
        <w:t>τους θα παραταθούν έως τις 30 Ιουνίου.</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Τα </w:t>
      </w:r>
      <w:r w:rsidRPr="00C61B1B">
        <w:rPr>
          <w:rFonts w:ascii="Arial" w:eastAsia="Times New Roman" w:hAnsi="Arial" w:cs="Arial"/>
          <w:b/>
          <w:bCs/>
          <w:color w:val="404040"/>
          <w:sz w:val="24"/>
          <w:szCs w:val="24"/>
          <w:lang w:eastAsia="el-GR"/>
        </w:rPr>
        <w:t>τμήματα</w:t>
      </w:r>
      <w:r w:rsidRPr="00C61B1B">
        <w:rPr>
          <w:rFonts w:ascii="Arial" w:eastAsia="Times New Roman" w:hAnsi="Arial" w:cs="Arial"/>
          <w:color w:val="404040"/>
          <w:sz w:val="24"/>
          <w:szCs w:val="24"/>
          <w:lang w:eastAsia="el-GR"/>
        </w:rPr>
        <w:t> </w:t>
      </w:r>
      <w:r w:rsidRPr="00C61B1B">
        <w:rPr>
          <w:rFonts w:ascii="Arial" w:eastAsia="Times New Roman" w:hAnsi="Arial" w:cs="Arial"/>
          <w:b/>
          <w:bCs/>
          <w:color w:val="404040"/>
          <w:sz w:val="24"/>
          <w:szCs w:val="24"/>
          <w:lang w:eastAsia="el-GR"/>
        </w:rPr>
        <w:t>σχολείων  </w:t>
      </w:r>
      <w:r w:rsidRPr="00C61B1B">
        <w:rPr>
          <w:rFonts w:ascii="Arial" w:eastAsia="Times New Roman" w:hAnsi="Arial" w:cs="Arial"/>
          <w:color w:val="404040"/>
          <w:sz w:val="24"/>
          <w:szCs w:val="24"/>
          <w:lang w:eastAsia="el-GR"/>
        </w:rPr>
        <w:t>θα λειτουργούν με </w:t>
      </w:r>
      <w:r w:rsidRPr="00C61B1B">
        <w:rPr>
          <w:rFonts w:ascii="Arial" w:eastAsia="Times New Roman" w:hAnsi="Arial" w:cs="Arial"/>
          <w:b/>
          <w:bCs/>
          <w:color w:val="404040"/>
          <w:sz w:val="24"/>
          <w:szCs w:val="24"/>
          <w:lang w:eastAsia="el-GR"/>
        </w:rPr>
        <w:t>έως 15 μαθητές τη φορά </w:t>
      </w:r>
      <w:r w:rsidRPr="00C61B1B">
        <w:rPr>
          <w:rFonts w:ascii="Arial" w:eastAsia="Times New Roman" w:hAnsi="Arial" w:cs="Arial"/>
          <w:color w:val="404040"/>
          <w:sz w:val="24"/>
          <w:szCs w:val="24"/>
          <w:lang w:eastAsia="el-GR"/>
        </w:rPr>
        <w:t>και με </w:t>
      </w:r>
      <w:r w:rsidRPr="00C61B1B">
        <w:rPr>
          <w:rFonts w:ascii="Arial" w:eastAsia="Times New Roman" w:hAnsi="Arial" w:cs="Arial"/>
          <w:b/>
          <w:bCs/>
          <w:color w:val="404040"/>
          <w:sz w:val="24"/>
          <w:szCs w:val="24"/>
          <w:lang w:eastAsia="el-GR"/>
        </w:rPr>
        <w:t>1,5 μέτρο απόσταση στα θρανία</w:t>
      </w:r>
      <w:r w:rsidRPr="00C61B1B">
        <w:rPr>
          <w:rFonts w:ascii="Arial" w:eastAsia="Times New Roman" w:hAnsi="Arial" w:cs="Arial"/>
          <w:color w:val="404040"/>
          <w:sz w:val="24"/>
          <w:szCs w:val="24"/>
          <w:lang w:eastAsia="el-GR"/>
        </w:rPr>
        <w:t xml:space="preserve">, τα οποία θα έχουν τον ίδιο προσανατολισμό. Αν οι μαθητές υπερβαίνουν τους 15, τότε το τμήμα θα διαιρείται σε 2 </w:t>
      </w:r>
      <w:proofErr w:type="spellStart"/>
      <w:r w:rsidRPr="00C61B1B">
        <w:rPr>
          <w:rFonts w:ascii="Arial" w:eastAsia="Times New Roman" w:hAnsi="Arial" w:cs="Arial"/>
          <w:color w:val="404040"/>
          <w:sz w:val="24"/>
          <w:szCs w:val="24"/>
          <w:lang w:eastAsia="el-GR"/>
        </w:rPr>
        <w:t>υπο</w:t>
      </w:r>
      <w:proofErr w:type="spellEnd"/>
      <w:r w:rsidRPr="00C61B1B">
        <w:rPr>
          <w:rFonts w:ascii="Arial" w:eastAsia="Times New Roman" w:hAnsi="Arial" w:cs="Arial"/>
          <w:color w:val="404040"/>
          <w:sz w:val="24"/>
          <w:szCs w:val="24"/>
          <w:lang w:eastAsia="el-GR"/>
        </w:rPr>
        <w:t>-τμήματα, και </w:t>
      </w:r>
      <w:r w:rsidRPr="00C61B1B">
        <w:rPr>
          <w:rFonts w:ascii="Arial" w:eastAsia="Times New Roman" w:hAnsi="Arial" w:cs="Arial"/>
          <w:b/>
          <w:bCs/>
          <w:color w:val="404040"/>
          <w:sz w:val="24"/>
          <w:szCs w:val="24"/>
          <w:lang w:eastAsia="el-GR"/>
        </w:rPr>
        <w:t>θα λειτουργούν εκ περιτροπής</w:t>
      </w:r>
      <w:r w:rsidRPr="00C61B1B">
        <w:rPr>
          <w:rFonts w:ascii="Arial" w:eastAsia="Times New Roman" w:hAnsi="Arial" w:cs="Arial"/>
          <w:color w:val="404040"/>
          <w:sz w:val="24"/>
          <w:szCs w:val="24"/>
          <w:lang w:eastAsia="el-GR"/>
        </w:rPr>
        <w:t>, Δευτέρα-Τετάρτη-Παρασκευή το ένα, Τρίτη-Πέμπτη το άλλο, και την επόμενη εβδομάδα το αντίθετο. Αν οι μαθητές δεν υπερβαίνουν τους 15, τότε το τμήμα θα λειτουργεί καθημερινά.</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Στις </w:t>
      </w:r>
      <w:r w:rsidRPr="00C61B1B">
        <w:rPr>
          <w:rFonts w:ascii="Arial" w:eastAsia="Times New Roman" w:hAnsi="Arial" w:cs="Arial"/>
          <w:b/>
          <w:bCs/>
          <w:color w:val="404040"/>
          <w:sz w:val="24"/>
          <w:szCs w:val="24"/>
          <w:lang w:eastAsia="el-GR"/>
        </w:rPr>
        <w:t>αίθουσες </w:t>
      </w:r>
      <w:r w:rsidRPr="00C61B1B">
        <w:rPr>
          <w:rFonts w:ascii="Arial" w:eastAsia="Times New Roman" w:hAnsi="Arial" w:cs="Arial"/>
          <w:color w:val="404040"/>
          <w:sz w:val="24"/>
          <w:szCs w:val="24"/>
          <w:lang w:eastAsia="el-GR"/>
        </w:rPr>
        <w:t>θα υπάρχουν </w:t>
      </w:r>
      <w:r w:rsidRPr="00C61B1B">
        <w:rPr>
          <w:rFonts w:ascii="Arial" w:eastAsia="Times New Roman" w:hAnsi="Arial" w:cs="Arial"/>
          <w:b/>
          <w:bCs/>
          <w:color w:val="404040"/>
          <w:sz w:val="24"/>
          <w:szCs w:val="24"/>
          <w:lang w:eastAsia="el-GR"/>
        </w:rPr>
        <w:t>αντισηπτικά</w:t>
      </w:r>
      <w:r w:rsidRPr="00C61B1B">
        <w:rPr>
          <w:rFonts w:ascii="Arial" w:eastAsia="Times New Roman" w:hAnsi="Arial" w:cs="Arial"/>
          <w:color w:val="404040"/>
          <w:sz w:val="24"/>
          <w:szCs w:val="24"/>
          <w:lang w:eastAsia="el-GR"/>
        </w:rPr>
        <w:t>, προβλέπεται </w:t>
      </w:r>
      <w:r w:rsidRPr="00C61B1B">
        <w:rPr>
          <w:rFonts w:ascii="Arial" w:eastAsia="Times New Roman" w:hAnsi="Arial" w:cs="Arial"/>
          <w:b/>
          <w:bCs/>
          <w:color w:val="404040"/>
          <w:sz w:val="24"/>
          <w:szCs w:val="24"/>
          <w:lang w:eastAsia="el-GR"/>
        </w:rPr>
        <w:t>καθαρισμός </w:t>
      </w:r>
      <w:r w:rsidRPr="00C61B1B">
        <w:rPr>
          <w:rFonts w:ascii="Arial" w:eastAsia="Times New Roman" w:hAnsi="Arial" w:cs="Arial"/>
          <w:color w:val="404040"/>
          <w:sz w:val="24"/>
          <w:szCs w:val="24"/>
          <w:lang w:eastAsia="el-GR"/>
        </w:rPr>
        <w:t>δύο φορές την ημέρα, και κατά τη </w:t>
      </w:r>
      <w:r w:rsidRPr="00C61B1B">
        <w:rPr>
          <w:rFonts w:ascii="Arial" w:eastAsia="Times New Roman" w:hAnsi="Arial" w:cs="Arial"/>
          <w:b/>
          <w:bCs/>
          <w:color w:val="404040"/>
          <w:sz w:val="24"/>
          <w:szCs w:val="24"/>
          <w:lang w:eastAsia="el-GR"/>
        </w:rPr>
        <w:t>διάρκεια</w:t>
      </w:r>
      <w:r w:rsidRPr="00C61B1B">
        <w:rPr>
          <w:rFonts w:ascii="Arial" w:eastAsia="Times New Roman" w:hAnsi="Arial" w:cs="Arial"/>
          <w:color w:val="404040"/>
          <w:sz w:val="24"/>
          <w:szCs w:val="24"/>
          <w:lang w:eastAsia="el-GR"/>
        </w:rPr>
        <w:t> </w:t>
      </w:r>
      <w:r w:rsidRPr="00C61B1B">
        <w:rPr>
          <w:rFonts w:ascii="Arial" w:eastAsia="Times New Roman" w:hAnsi="Arial" w:cs="Arial"/>
          <w:b/>
          <w:bCs/>
          <w:color w:val="404040"/>
          <w:sz w:val="24"/>
          <w:szCs w:val="24"/>
          <w:lang w:eastAsia="el-GR"/>
        </w:rPr>
        <w:t>λειτουργίας του σχολείου </w:t>
      </w:r>
      <w:r w:rsidRPr="00C61B1B">
        <w:rPr>
          <w:rFonts w:ascii="Arial" w:eastAsia="Times New Roman" w:hAnsi="Arial" w:cs="Arial"/>
          <w:color w:val="404040"/>
          <w:sz w:val="24"/>
          <w:szCs w:val="24"/>
          <w:lang w:eastAsia="el-GR"/>
        </w:rPr>
        <w:t>και μετά το πέρας αυτού.</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προβλέπονται</w:t>
      </w:r>
      <w:r w:rsidRPr="00C61B1B">
        <w:rPr>
          <w:rFonts w:ascii="Arial" w:eastAsia="Times New Roman" w:hAnsi="Arial" w:cs="Arial"/>
          <w:b/>
          <w:bCs/>
          <w:color w:val="404040"/>
          <w:sz w:val="24"/>
          <w:szCs w:val="24"/>
          <w:lang w:eastAsia="el-GR"/>
        </w:rPr>
        <w:t> διαλείμματα σε διαφορετικές ώρες</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προβλέπεται </w:t>
      </w:r>
      <w:r w:rsidRPr="00C61B1B">
        <w:rPr>
          <w:rFonts w:ascii="Arial" w:eastAsia="Times New Roman" w:hAnsi="Arial" w:cs="Arial"/>
          <w:b/>
          <w:bCs/>
          <w:color w:val="404040"/>
          <w:sz w:val="24"/>
          <w:szCs w:val="24"/>
          <w:lang w:eastAsia="el-GR"/>
        </w:rPr>
        <w:t>απαγόρευση λειτουργίας των κυλικείων</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προβλέπεται </w:t>
      </w:r>
      <w:r w:rsidRPr="00C61B1B">
        <w:rPr>
          <w:rFonts w:ascii="Arial" w:eastAsia="Times New Roman" w:hAnsi="Arial" w:cs="Arial"/>
          <w:b/>
          <w:bCs/>
          <w:color w:val="404040"/>
          <w:sz w:val="24"/>
          <w:szCs w:val="24"/>
          <w:lang w:eastAsia="el-GR"/>
        </w:rPr>
        <w:t>απαγόρευση λειτουργίας του Ολοήμερου προγράμματος</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b/>
          <w:bCs/>
          <w:color w:val="404040"/>
          <w:sz w:val="24"/>
          <w:szCs w:val="24"/>
          <w:lang w:eastAsia="el-GR"/>
        </w:rPr>
        <w:t>προαιρετική η χρήση μάσκας και στα σχολεία και στα σχολικά</w:t>
      </w:r>
      <w:r w:rsidRPr="00C61B1B">
        <w:rPr>
          <w:rFonts w:ascii="Arial" w:eastAsia="Times New Roman" w:hAnsi="Arial" w:cs="Arial"/>
          <w:color w:val="404040"/>
          <w:sz w:val="24"/>
          <w:szCs w:val="24"/>
          <w:lang w:eastAsia="el-GR"/>
        </w:rPr>
        <w:t>.</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Προβλέπεται φυσικός αερισμός των αιθουσών, η χρήση της μάσκας είναι προαιρετική για εκπαιδευτικούς και μαθητές (και στο σχολείο και στα σχολικά λεωφορεία).Υπάρχει ιδιαίτερη μέριμνα για εκπαιδευτικούς που εμπίπτουν στην κατηγορία ειδικών αδειών απουσίας όπως αυτές έχουν οριστεί από το Υπουργείο Εσωτερικών.</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 Υπάρχει η δυνατότητα απουσίας μαθητή, στη βάση απλής υπεύθυνης δήλωσης γονέα ή κηδεμόνα περί ύπαρξης ατόμου στο σπίτι που ανήκει σε ομάδα αυξημένου κινδύνου ή που νοσεί.</w:t>
      </w:r>
    </w:p>
    <w:p w:rsidR="00CC003B" w:rsidRPr="00C61B1B" w:rsidRDefault="00CC003B" w:rsidP="00CC003B">
      <w:pPr>
        <w:numPr>
          <w:ilvl w:val="0"/>
          <w:numId w:val="3"/>
        </w:numPr>
        <w:spacing w:before="100" w:beforeAutospacing="1" w:after="100" w:afterAutospacing="1" w:line="240" w:lineRule="auto"/>
        <w:ind w:left="360"/>
        <w:rPr>
          <w:rFonts w:ascii="Arial" w:eastAsia="Times New Roman" w:hAnsi="Arial" w:cs="Arial"/>
          <w:color w:val="404040"/>
          <w:sz w:val="24"/>
          <w:szCs w:val="24"/>
          <w:lang w:eastAsia="el-GR"/>
        </w:rPr>
      </w:pPr>
      <w:r w:rsidRPr="00C61B1B">
        <w:rPr>
          <w:rFonts w:ascii="Arial" w:eastAsia="Times New Roman" w:hAnsi="Arial" w:cs="Arial"/>
          <w:color w:val="404040"/>
          <w:sz w:val="24"/>
          <w:szCs w:val="24"/>
          <w:lang w:eastAsia="el-GR"/>
        </w:rPr>
        <w:t>Υπάρχει η δυνατότητα για σύγχρονη εξ αποστάσεως διδασκαλία από εκπαιδευτικούς για όσους μαθητές εμπίπτουν σε κατηγορίες που δικαιολογούν την απουσία τους.</w:t>
      </w:r>
    </w:p>
    <w:p w:rsidR="00EA25B2" w:rsidRDefault="00CC003B" w:rsidP="00CC003B">
      <w:pPr>
        <w:shd w:val="clear" w:color="auto" w:fill="FFFFFF"/>
        <w:spacing w:after="360" w:line="240" w:lineRule="auto"/>
      </w:pPr>
      <w:r w:rsidRPr="00C61B1B">
        <w:rPr>
          <w:rFonts w:ascii="Arial" w:eastAsia="Times New Roman" w:hAnsi="Arial" w:cs="Arial"/>
          <w:color w:val="404040"/>
          <w:sz w:val="24"/>
          <w:szCs w:val="24"/>
          <w:lang w:eastAsia="el-GR"/>
        </w:rPr>
        <w:t>Ειδικές οδηγίες ΕΟΔΥ θα αποσταλούν τις επόμενες ημέρες σε όλες τις δομές πρωτοβάθμιας εκπαίδευσης, και σημαντικό μέρος της πρώτης ημέρας θα αφιερωθεί στην επεξήγηση των οδηγιών αυτών.</w:t>
      </w:r>
      <w:bookmarkStart w:id="0" w:name="_GoBack"/>
      <w:bookmarkEnd w:id="0"/>
      <w:r>
        <w:t xml:space="preserve"> </w:t>
      </w:r>
    </w:p>
    <w:sectPr w:rsidR="00EA25B2" w:rsidSect="00D47D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2D13"/>
    <w:multiLevelType w:val="multilevel"/>
    <w:tmpl w:val="FE8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3146F7"/>
    <w:multiLevelType w:val="multilevel"/>
    <w:tmpl w:val="5920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485CA0"/>
    <w:multiLevelType w:val="multilevel"/>
    <w:tmpl w:val="5942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B1B"/>
    <w:rsid w:val="00C61B1B"/>
    <w:rsid w:val="00CC003B"/>
    <w:rsid w:val="00D47DB4"/>
    <w:rsid w:val="00EA25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3434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eSseGi</cp:lastModifiedBy>
  <cp:revision>2</cp:revision>
  <dcterms:created xsi:type="dcterms:W3CDTF">2020-05-28T10:37:00Z</dcterms:created>
  <dcterms:modified xsi:type="dcterms:W3CDTF">2020-05-28T16:10:00Z</dcterms:modified>
</cp:coreProperties>
</file>